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895AC" w14:textId="2DD21ED3" w:rsidR="00647EA2" w:rsidRPr="001666EB" w:rsidRDefault="001666EB" w:rsidP="001666EB">
      <w:pPr>
        <w:spacing w:after="0"/>
        <w:jc w:val="center"/>
        <w:rPr>
          <w:sz w:val="32"/>
          <w:szCs w:val="32"/>
        </w:rPr>
      </w:pPr>
      <w:r w:rsidRPr="001666EB">
        <w:rPr>
          <w:sz w:val="32"/>
          <w:szCs w:val="32"/>
        </w:rPr>
        <w:t>Front Strike</w:t>
      </w:r>
    </w:p>
    <w:p w14:paraId="0E8D6C97" w14:textId="4F31DED8" w:rsidR="001666EB" w:rsidRPr="001666EB" w:rsidRDefault="001666EB" w:rsidP="001666EB">
      <w:pPr>
        <w:spacing w:after="0"/>
        <w:jc w:val="center"/>
        <w:rPr>
          <w:sz w:val="32"/>
          <w:szCs w:val="32"/>
        </w:rPr>
      </w:pPr>
      <w:r w:rsidRPr="001666EB">
        <w:rPr>
          <w:sz w:val="32"/>
          <w:szCs w:val="32"/>
        </w:rPr>
        <w:t>Self-Defense &amp; Survival</w:t>
      </w:r>
    </w:p>
    <w:p w14:paraId="11CFBE96" w14:textId="66B51C31" w:rsidR="001666EB" w:rsidRPr="001666EB" w:rsidRDefault="00CF2AF0" w:rsidP="001666EB">
      <w:pPr>
        <w:jc w:val="center"/>
        <w:rPr>
          <w:sz w:val="28"/>
          <w:szCs w:val="28"/>
          <w:u w:val="single"/>
        </w:rPr>
      </w:pPr>
      <w:r>
        <w:rPr>
          <w:sz w:val="28"/>
          <w:szCs w:val="28"/>
          <w:u w:val="single"/>
        </w:rPr>
        <w:t xml:space="preserve"> </w:t>
      </w:r>
      <w:r w:rsidR="001666EB" w:rsidRPr="001666EB">
        <w:rPr>
          <w:sz w:val="28"/>
          <w:szCs w:val="28"/>
          <w:u w:val="single"/>
        </w:rPr>
        <w:t>Active Shooter / Violent Incident Response Training</w:t>
      </w:r>
    </w:p>
    <w:p w14:paraId="16FC0BFB" w14:textId="24F332CE" w:rsidR="001666EB" w:rsidRPr="00DE30C0" w:rsidRDefault="001666EB" w:rsidP="001666EB">
      <w:pPr>
        <w:jc w:val="both"/>
        <w:rPr>
          <w:sz w:val="20"/>
          <w:szCs w:val="20"/>
        </w:rPr>
      </w:pPr>
      <w:r w:rsidRPr="00DE30C0">
        <w:rPr>
          <w:sz w:val="20"/>
          <w:szCs w:val="20"/>
        </w:rPr>
        <w:t xml:space="preserve">Active shooter(s) and other violent incidents seem to be becoming </w:t>
      </w:r>
      <w:r w:rsidR="00264919" w:rsidRPr="00DE30C0">
        <w:rPr>
          <w:sz w:val="20"/>
          <w:szCs w:val="20"/>
        </w:rPr>
        <w:t>increasingly</w:t>
      </w:r>
      <w:r w:rsidRPr="00DE30C0">
        <w:rPr>
          <w:sz w:val="20"/>
          <w:szCs w:val="20"/>
        </w:rPr>
        <w:t xml:space="preserve"> prevalent within our society, especially at places of work, school, and worship</w:t>
      </w:r>
      <w:r w:rsidR="00264919" w:rsidRPr="00DE30C0">
        <w:rPr>
          <w:sz w:val="20"/>
          <w:szCs w:val="20"/>
        </w:rPr>
        <w:t>.  These are scary events.  Scary to think about, scary to talk about, and terrifying to be involved in.  It’s that terror that, when confronted with such an event, will push the unprepared and untrained mind into panic.  The brain cannot accept what’s happening and just shuts down, often resulting in a tragedy.  How do we beat fear</w:t>
      </w:r>
      <w:r w:rsidR="008C60BA" w:rsidRPr="00DE30C0">
        <w:rPr>
          <w:sz w:val="20"/>
          <w:szCs w:val="20"/>
        </w:rPr>
        <w:t xml:space="preserve"> and avoid the debilitating impacts of panic?  The answer is surprisingly simple: training.   </w:t>
      </w:r>
    </w:p>
    <w:p w14:paraId="5406DA96" w14:textId="094F73E8" w:rsidR="008C60BA" w:rsidRDefault="008C60BA" w:rsidP="001666EB">
      <w:pPr>
        <w:jc w:val="both"/>
        <w:rPr>
          <w:sz w:val="20"/>
          <w:szCs w:val="20"/>
        </w:rPr>
      </w:pPr>
      <w:r w:rsidRPr="00DE30C0">
        <w:rPr>
          <w:sz w:val="20"/>
          <w:szCs w:val="20"/>
        </w:rPr>
        <w:t xml:space="preserve">Front Strike Self-Defense &amp; Survival ACTIVE SHOOTER/VIOLENT INCIDENT RESPONSE TRAINING is a </w:t>
      </w:r>
      <w:r w:rsidR="00DE30C0" w:rsidRPr="00DE30C0">
        <w:rPr>
          <w:sz w:val="20"/>
          <w:szCs w:val="20"/>
        </w:rPr>
        <w:t>4-hour</w:t>
      </w:r>
      <w:r w:rsidRPr="00DE30C0">
        <w:rPr>
          <w:sz w:val="20"/>
          <w:szCs w:val="20"/>
        </w:rPr>
        <w:t xml:space="preserve"> course comprised of classroom instruction </w:t>
      </w:r>
      <w:r w:rsidR="00DE30C0" w:rsidRPr="00DE30C0">
        <w:rPr>
          <w:sz w:val="20"/>
          <w:szCs w:val="20"/>
        </w:rPr>
        <w:t>complemented</w:t>
      </w:r>
      <w:r w:rsidRPr="00DE30C0">
        <w:rPr>
          <w:sz w:val="20"/>
          <w:szCs w:val="20"/>
        </w:rPr>
        <w:t xml:space="preserve"> with hands-on, </w:t>
      </w:r>
      <w:r w:rsidR="00DE30C0" w:rsidRPr="00DE30C0">
        <w:rPr>
          <w:sz w:val="20"/>
          <w:szCs w:val="20"/>
        </w:rPr>
        <w:t>team-based</w:t>
      </w:r>
      <w:r w:rsidRPr="00DE30C0">
        <w:rPr>
          <w:sz w:val="20"/>
          <w:szCs w:val="20"/>
        </w:rPr>
        <w:t xml:space="preserve"> scenario</w:t>
      </w:r>
      <w:r w:rsidR="00DE30C0" w:rsidRPr="00DE30C0">
        <w:rPr>
          <w:sz w:val="20"/>
          <w:szCs w:val="20"/>
        </w:rPr>
        <w:t xml:space="preserve"> training.  The objective of this course is to reduce fear by understanding the mechanics of a violent incident and creating response options through the development of skill sets.  Training topics include, but are not limited to:</w:t>
      </w:r>
    </w:p>
    <w:p w14:paraId="56D47BF1" w14:textId="2913F2F3" w:rsidR="00DE30C0" w:rsidRDefault="00A76200" w:rsidP="00DE30C0">
      <w:pPr>
        <w:pStyle w:val="ListParagraph"/>
        <w:numPr>
          <w:ilvl w:val="0"/>
          <w:numId w:val="1"/>
        </w:numPr>
        <w:jc w:val="both"/>
        <w:rPr>
          <w:sz w:val="20"/>
          <w:szCs w:val="20"/>
        </w:rPr>
      </w:pPr>
      <w:r>
        <w:rPr>
          <w:sz w:val="20"/>
          <w:szCs w:val="20"/>
        </w:rPr>
        <w:t>Understanding how the mind and body react to a violent encounter</w:t>
      </w:r>
    </w:p>
    <w:p w14:paraId="538D6724" w14:textId="14AF0597" w:rsidR="00A76200" w:rsidRDefault="00A76200" w:rsidP="00DE30C0">
      <w:pPr>
        <w:pStyle w:val="ListParagraph"/>
        <w:numPr>
          <w:ilvl w:val="0"/>
          <w:numId w:val="1"/>
        </w:numPr>
        <w:jc w:val="both"/>
        <w:rPr>
          <w:sz w:val="20"/>
          <w:szCs w:val="20"/>
        </w:rPr>
      </w:pPr>
      <w:r>
        <w:rPr>
          <w:sz w:val="20"/>
          <w:szCs w:val="20"/>
        </w:rPr>
        <w:t xml:space="preserve">Situational awareness </w:t>
      </w:r>
    </w:p>
    <w:p w14:paraId="663ACBC3" w14:textId="0552F627" w:rsidR="00A76200" w:rsidRDefault="00A76200" w:rsidP="00DE30C0">
      <w:pPr>
        <w:pStyle w:val="ListParagraph"/>
        <w:numPr>
          <w:ilvl w:val="0"/>
          <w:numId w:val="1"/>
        </w:numPr>
        <w:jc w:val="both"/>
        <w:rPr>
          <w:sz w:val="20"/>
          <w:szCs w:val="20"/>
        </w:rPr>
      </w:pPr>
      <w:r>
        <w:rPr>
          <w:sz w:val="20"/>
          <w:szCs w:val="20"/>
        </w:rPr>
        <w:t>Understanding the mindset of a violent offender</w:t>
      </w:r>
    </w:p>
    <w:p w14:paraId="292E31A6" w14:textId="4CE56284" w:rsidR="00A76200" w:rsidRDefault="00A76200" w:rsidP="00DE30C0">
      <w:pPr>
        <w:pStyle w:val="ListParagraph"/>
        <w:numPr>
          <w:ilvl w:val="0"/>
          <w:numId w:val="1"/>
        </w:numPr>
        <w:jc w:val="both"/>
        <w:rPr>
          <w:sz w:val="20"/>
          <w:szCs w:val="20"/>
        </w:rPr>
      </w:pPr>
      <w:r>
        <w:rPr>
          <w:sz w:val="20"/>
          <w:szCs w:val="20"/>
        </w:rPr>
        <w:t>Evaluating and utilizing your environment</w:t>
      </w:r>
    </w:p>
    <w:p w14:paraId="2509704D" w14:textId="4149E8CD" w:rsidR="00A76200" w:rsidRDefault="00A76200" w:rsidP="00DE30C0">
      <w:pPr>
        <w:pStyle w:val="ListParagraph"/>
        <w:numPr>
          <w:ilvl w:val="0"/>
          <w:numId w:val="1"/>
        </w:numPr>
        <w:jc w:val="both"/>
        <w:rPr>
          <w:sz w:val="20"/>
          <w:szCs w:val="20"/>
        </w:rPr>
      </w:pPr>
      <w:r>
        <w:rPr>
          <w:sz w:val="20"/>
          <w:szCs w:val="20"/>
        </w:rPr>
        <w:t>Evacuation / Barricading in place / Defensive tactics</w:t>
      </w:r>
    </w:p>
    <w:p w14:paraId="5D9478F9" w14:textId="7E0ADB87" w:rsidR="00A76200" w:rsidRDefault="00CF2AF0" w:rsidP="00DE30C0">
      <w:pPr>
        <w:pStyle w:val="ListParagraph"/>
        <w:numPr>
          <w:ilvl w:val="0"/>
          <w:numId w:val="1"/>
        </w:numPr>
        <w:jc w:val="both"/>
        <w:rPr>
          <w:sz w:val="20"/>
          <w:szCs w:val="20"/>
        </w:rPr>
      </w:pPr>
      <w:r>
        <w:rPr>
          <w:sz w:val="20"/>
          <w:szCs w:val="20"/>
        </w:rPr>
        <w:t>Manipulating</w:t>
      </w:r>
      <w:r w:rsidR="00A76200">
        <w:rPr>
          <w:sz w:val="20"/>
          <w:szCs w:val="20"/>
        </w:rPr>
        <w:t xml:space="preserve"> the mind of your attacker</w:t>
      </w:r>
    </w:p>
    <w:p w14:paraId="3E254B37" w14:textId="49CCC8EC" w:rsidR="00A76200" w:rsidRDefault="00A76200" w:rsidP="00DE30C0">
      <w:pPr>
        <w:pStyle w:val="ListParagraph"/>
        <w:numPr>
          <w:ilvl w:val="0"/>
          <w:numId w:val="1"/>
        </w:numPr>
        <w:jc w:val="both"/>
        <w:rPr>
          <w:sz w:val="20"/>
          <w:szCs w:val="20"/>
        </w:rPr>
      </w:pPr>
      <w:r>
        <w:rPr>
          <w:sz w:val="20"/>
          <w:szCs w:val="20"/>
        </w:rPr>
        <w:t>Much more</w:t>
      </w:r>
    </w:p>
    <w:p w14:paraId="2781061A" w14:textId="45C4C69D" w:rsidR="005F1A43" w:rsidRDefault="00A76200" w:rsidP="005F1A43">
      <w:pPr>
        <w:jc w:val="both"/>
        <w:rPr>
          <w:sz w:val="20"/>
          <w:szCs w:val="20"/>
        </w:rPr>
      </w:pPr>
      <w:r>
        <w:rPr>
          <w:sz w:val="20"/>
          <w:szCs w:val="20"/>
        </w:rPr>
        <w:t>This course is taught by Front Strike Self-Defense &amp; Survival CEO and lead instructor Tom Clarke</w:t>
      </w:r>
      <w:r w:rsidR="005F1A43">
        <w:rPr>
          <w:sz w:val="20"/>
          <w:szCs w:val="20"/>
        </w:rPr>
        <w:t xml:space="preserve">, who </w:t>
      </w:r>
      <w:r>
        <w:rPr>
          <w:sz w:val="20"/>
          <w:szCs w:val="20"/>
        </w:rPr>
        <w:t>is a retired Police Officer with 30-plus years of law enforcement and private security experience.</w:t>
      </w:r>
      <w:r w:rsidR="005F1A43">
        <w:rPr>
          <w:sz w:val="20"/>
          <w:szCs w:val="20"/>
        </w:rPr>
        <w:t xml:space="preserve">  </w:t>
      </w:r>
      <w:r w:rsidR="005F1A43" w:rsidRPr="005F1A43">
        <w:rPr>
          <w:sz w:val="20"/>
          <w:szCs w:val="20"/>
        </w:rPr>
        <w:t xml:space="preserve">Tom is the author of </w:t>
      </w:r>
      <w:r w:rsidR="005F1A43" w:rsidRPr="005F1A43">
        <w:rPr>
          <w:i/>
          <w:sz w:val="20"/>
          <w:szCs w:val="20"/>
        </w:rPr>
        <w:t>REFUSE TO BE A VICTIM:</w:t>
      </w:r>
      <w:r w:rsidR="005F1A43" w:rsidRPr="005F1A43">
        <w:rPr>
          <w:sz w:val="20"/>
          <w:szCs w:val="20"/>
        </w:rPr>
        <w:t xml:space="preserve"> Self-Defense Concepts for Everyday Life, </w:t>
      </w:r>
      <w:r w:rsidR="005F1A43" w:rsidRPr="005F1A43">
        <w:rPr>
          <w:i/>
          <w:sz w:val="20"/>
          <w:szCs w:val="20"/>
        </w:rPr>
        <w:t>GUNFIGHT</w:t>
      </w:r>
      <w:r w:rsidR="00DF7AB3">
        <w:rPr>
          <w:i/>
          <w:sz w:val="20"/>
          <w:szCs w:val="20"/>
        </w:rPr>
        <w:t>:</w:t>
      </w:r>
      <w:r w:rsidR="005F1A43" w:rsidRPr="005F1A43">
        <w:rPr>
          <w:sz w:val="20"/>
          <w:szCs w:val="20"/>
        </w:rPr>
        <w:t xml:space="preserve"> Self-Defense Handgun for New Shooters, and </w:t>
      </w:r>
      <w:r w:rsidR="005F1A43" w:rsidRPr="005F1A43">
        <w:rPr>
          <w:i/>
          <w:iCs/>
          <w:sz w:val="20"/>
          <w:szCs w:val="20"/>
        </w:rPr>
        <w:t>BREAKING THE MACHINE:</w:t>
      </w:r>
      <w:r w:rsidR="005F1A43" w:rsidRPr="005F1A43">
        <w:rPr>
          <w:sz w:val="20"/>
          <w:szCs w:val="20"/>
        </w:rPr>
        <w:t xml:space="preserve"> Tools and Techniques for Stopping an Attacker</w:t>
      </w:r>
      <w:r w:rsidR="005F1A43">
        <w:rPr>
          <w:sz w:val="20"/>
          <w:szCs w:val="20"/>
        </w:rPr>
        <w:t xml:space="preserve">.  </w:t>
      </w:r>
      <w:r w:rsidR="005F1A43" w:rsidRPr="005F1A43">
        <w:rPr>
          <w:sz w:val="20"/>
          <w:szCs w:val="20"/>
        </w:rPr>
        <w:t xml:space="preserve">Tom holds black belts in the martial arts of traditional Taekwondo and a Wing Chun-based close combat system.  He has had additional training over the years in Tang-Su-Do Karate, Kenpo Karate, Krav Maga, Systema, </w:t>
      </w:r>
      <w:proofErr w:type="spellStart"/>
      <w:r w:rsidR="005F1A43" w:rsidRPr="005F1A43">
        <w:rPr>
          <w:sz w:val="20"/>
          <w:szCs w:val="20"/>
        </w:rPr>
        <w:t>Escrima</w:t>
      </w:r>
      <w:proofErr w:type="spellEnd"/>
      <w:r w:rsidR="005F1A43" w:rsidRPr="005F1A43">
        <w:rPr>
          <w:sz w:val="20"/>
          <w:szCs w:val="20"/>
        </w:rPr>
        <w:t>, and traditional boxing.  Tom developed and</w:t>
      </w:r>
      <w:r w:rsidR="005F1A43">
        <w:rPr>
          <w:sz w:val="20"/>
          <w:szCs w:val="20"/>
        </w:rPr>
        <w:t xml:space="preserve"> </w:t>
      </w:r>
      <w:r w:rsidR="005F1A43" w:rsidRPr="005F1A43">
        <w:rPr>
          <w:sz w:val="20"/>
          <w:szCs w:val="20"/>
        </w:rPr>
        <w:t xml:space="preserve">instructed </w:t>
      </w:r>
      <w:r w:rsidR="00DF7AB3">
        <w:rPr>
          <w:sz w:val="20"/>
          <w:szCs w:val="20"/>
        </w:rPr>
        <w:t xml:space="preserve">a </w:t>
      </w:r>
      <w:r w:rsidR="005F1A43" w:rsidRPr="005F1A43">
        <w:rPr>
          <w:sz w:val="20"/>
          <w:szCs w:val="20"/>
        </w:rPr>
        <w:t>Confined Space/Close Combat System to</w:t>
      </w:r>
      <w:r w:rsidR="005F1A43">
        <w:rPr>
          <w:sz w:val="20"/>
          <w:szCs w:val="20"/>
        </w:rPr>
        <w:t xml:space="preserve"> municipal, county, state, and federal</w:t>
      </w:r>
      <w:r w:rsidR="005F1A43" w:rsidRPr="005F1A43">
        <w:rPr>
          <w:sz w:val="20"/>
          <w:szCs w:val="20"/>
        </w:rPr>
        <w:t xml:space="preserve"> law enforcement officers</w:t>
      </w:r>
      <w:r w:rsidR="005F1A43">
        <w:rPr>
          <w:sz w:val="20"/>
          <w:szCs w:val="20"/>
        </w:rPr>
        <w:t xml:space="preserve"> across the United States,</w:t>
      </w:r>
      <w:r w:rsidR="005F1A43" w:rsidRPr="005F1A43">
        <w:rPr>
          <w:sz w:val="20"/>
          <w:szCs w:val="20"/>
        </w:rPr>
        <w:t xml:space="preserve"> as well as </w:t>
      </w:r>
      <w:r w:rsidR="005F1A43">
        <w:rPr>
          <w:sz w:val="20"/>
          <w:szCs w:val="20"/>
        </w:rPr>
        <w:t>l</w:t>
      </w:r>
      <w:r w:rsidR="005F1A43" w:rsidRPr="005F1A43">
        <w:rPr>
          <w:sz w:val="20"/>
          <w:szCs w:val="20"/>
        </w:rPr>
        <w:t xml:space="preserve">aw </w:t>
      </w:r>
      <w:r w:rsidR="005F1A43">
        <w:rPr>
          <w:sz w:val="20"/>
          <w:szCs w:val="20"/>
        </w:rPr>
        <w:t>e</w:t>
      </w:r>
      <w:r w:rsidR="005F1A43" w:rsidRPr="005F1A43">
        <w:rPr>
          <w:sz w:val="20"/>
          <w:szCs w:val="20"/>
        </w:rPr>
        <w:t xml:space="preserve">nforcement </w:t>
      </w:r>
      <w:r w:rsidR="005F1A43">
        <w:rPr>
          <w:sz w:val="20"/>
          <w:szCs w:val="20"/>
        </w:rPr>
        <w:t>a</w:t>
      </w:r>
      <w:r w:rsidR="005F1A43" w:rsidRPr="005F1A43">
        <w:rPr>
          <w:sz w:val="20"/>
          <w:szCs w:val="20"/>
        </w:rPr>
        <w:t>gents from the RCMP-Canada and the United States Military.  Tom is the recipient of the Police Medal for Valor, along with numerous individual and unit commendations.</w:t>
      </w:r>
      <w:r w:rsidR="00DF7AB3">
        <w:rPr>
          <w:sz w:val="20"/>
          <w:szCs w:val="20"/>
        </w:rPr>
        <w:t xml:space="preserve">  For the past two years, Tom has been instructing Active Shooter/Violent Incident Response to staff at area healthcare facilities. </w:t>
      </w:r>
    </w:p>
    <w:p w14:paraId="440C618D" w14:textId="45EA740E" w:rsidR="00DF7AB3" w:rsidRDefault="00DF7AB3" w:rsidP="005F1A43">
      <w:pPr>
        <w:jc w:val="both"/>
        <w:rPr>
          <w:sz w:val="20"/>
          <w:szCs w:val="20"/>
        </w:rPr>
      </w:pPr>
      <w:r>
        <w:rPr>
          <w:sz w:val="20"/>
          <w:szCs w:val="20"/>
        </w:rPr>
        <w:t>Cost: $110 per person</w:t>
      </w:r>
    </w:p>
    <w:p w14:paraId="38D2A443" w14:textId="0055D786" w:rsidR="006B1A6E" w:rsidRDefault="006B1A6E" w:rsidP="005F1A43">
      <w:pPr>
        <w:jc w:val="both"/>
        <w:rPr>
          <w:sz w:val="20"/>
          <w:szCs w:val="20"/>
        </w:rPr>
      </w:pPr>
      <w:r>
        <w:rPr>
          <w:sz w:val="20"/>
          <w:szCs w:val="20"/>
        </w:rPr>
        <w:t xml:space="preserve">All training equipment and course handouts are provided by Front Strike Self-Defense &amp; Survival.  All we need is a classroom setting and an area to conduct the scenario training.  All attendees must sign a liability waiver to participate.  This course is open to </w:t>
      </w:r>
      <w:proofErr w:type="gramStart"/>
      <w:r>
        <w:rPr>
          <w:sz w:val="20"/>
          <w:szCs w:val="20"/>
        </w:rPr>
        <w:t>persons</w:t>
      </w:r>
      <w:proofErr w:type="gramEnd"/>
      <w:r>
        <w:rPr>
          <w:sz w:val="20"/>
          <w:szCs w:val="20"/>
        </w:rPr>
        <w:t xml:space="preserve"> 18 years of age and up.  16 to 18 years of age require a parent or guardian signature.  Those under 16 years of age require parental attendance.  </w:t>
      </w:r>
    </w:p>
    <w:p w14:paraId="4EBD753C" w14:textId="42AF7A1D" w:rsidR="00DF7AB3" w:rsidRPr="005F1A43" w:rsidRDefault="003057B2" w:rsidP="005F1A43">
      <w:pPr>
        <w:jc w:val="both"/>
        <w:rPr>
          <w:sz w:val="20"/>
          <w:szCs w:val="20"/>
        </w:rPr>
      </w:pPr>
      <w:r>
        <w:rPr>
          <w:sz w:val="20"/>
          <w:szCs w:val="20"/>
        </w:rPr>
        <w:t xml:space="preserve"> To set up a training course or to request additional information, visit our website: www.Front-Strike.com</w:t>
      </w:r>
    </w:p>
    <w:p w14:paraId="7EE58930" w14:textId="1BD3EDE3" w:rsidR="00A76200" w:rsidRPr="005F1A43" w:rsidRDefault="00A76200" w:rsidP="00A76200">
      <w:pPr>
        <w:jc w:val="both"/>
        <w:rPr>
          <w:sz w:val="20"/>
          <w:szCs w:val="20"/>
        </w:rPr>
      </w:pPr>
    </w:p>
    <w:sectPr w:rsidR="00A76200" w:rsidRPr="005F1A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3325A0"/>
    <w:multiLevelType w:val="hybridMultilevel"/>
    <w:tmpl w:val="3272A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703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6EB"/>
    <w:rsid w:val="00017465"/>
    <w:rsid w:val="001666EB"/>
    <w:rsid w:val="00264919"/>
    <w:rsid w:val="003057B2"/>
    <w:rsid w:val="00526F9C"/>
    <w:rsid w:val="005F1A43"/>
    <w:rsid w:val="00647EA2"/>
    <w:rsid w:val="006701E1"/>
    <w:rsid w:val="006B1A6E"/>
    <w:rsid w:val="007D2F8E"/>
    <w:rsid w:val="008C60BA"/>
    <w:rsid w:val="008F551B"/>
    <w:rsid w:val="00A76200"/>
    <w:rsid w:val="00CF2AF0"/>
    <w:rsid w:val="00DE30C0"/>
    <w:rsid w:val="00DF7AB3"/>
    <w:rsid w:val="00FE7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A819E"/>
  <w15:chartTrackingRefBased/>
  <w15:docId w15:val="{4E0C271A-503C-4103-9C72-A200E863F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66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66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66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66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66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66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66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66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66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6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66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66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66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66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66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66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66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66EB"/>
    <w:rPr>
      <w:rFonts w:eastAsiaTheme="majorEastAsia" w:cstheme="majorBidi"/>
      <w:color w:val="272727" w:themeColor="text1" w:themeTint="D8"/>
    </w:rPr>
  </w:style>
  <w:style w:type="paragraph" w:styleId="Title">
    <w:name w:val="Title"/>
    <w:basedOn w:val="Normal"/>
    <w:next w:val="Normal"/>
    <w:link w:val="TitleChar"/>
    <w:uiPriority w:val="10"/>
    <w:qFormat/>
    <w:rsid w:val="001666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66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66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66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66EB"/>
    <w:pPr>
      <w:spacing w:before="160"/>
      <w:jc w:val="center"/>
    </w:pPr>
    <w:rPr>
      <w:i/>
      <w:iCs/>
      <w:color w:val="404040" w:themeColor="text1" w:themeTint="BF"/>
    </w:rPr>
  </w:style>
  <w:style w:type="character" w:customStyle="1" w:styleId="QuoteChar">
    <w:name w:val="Quote Char"/>
    <w:basedOn w:val="DefaultParagraphFont"/>
    <w:link w:val="Quote"/>
    <w:uiPriority w:val="29"/>
    <w:rsid w:val="001666EB"/>
    <w:rPr>
      <w:i/>
      <w:iCs/>
      <w:color w:val="404040" w:themeColor="text1" w:themeTint="BF"/>
    </w:rPr>
  </w:style>
  <w:style w:type="paragraph" w:styleId="ListParagraph">
    <w:name w:val="List Paragraph"/>
    <w:basedOn w:val="Normal"/>
    <w:uiPriority w:val="34"/>
    <w:qFormat/>
    <w:rsid w:val="001666EB"/>
    <w:pPr>
      <w:ind w:left="720"/>
      <w:contextualSpacing/>
    </w:pPr>
  </w:style>
  <w:style w:type="character" w:styleId="IntenseEmphasis">
    <w:name w:val="Intense Emphasis"/>
    <w:basedOn w:val="DefaultParagraphFont"/>
    <w:uiPriority w:val="21"/>
    <w:qFormat/>
    <w:rsid w:val="001666EB"/>
    <w:rPr>
      <w:i/>
      <w:iCs/>
      <w:color w:val="0F4761" w:themeColor="accent1" w:themeShade="BF"/>
    </w:rPr>
  </w:style>
  <w:style w:type="paragraph" w:styleId="IntenseQuote">
    <w:name w:val="Intense Quote"/>
    <w:basedOn w:val="Normal"/>
    <w:next w:val="Normal"/>
    <w:link w:val="IntenseQuoteChar"/>
    <w:uiPriority w:val="30"/>
    <w:qFormat/>
    <w:rsid w:val="001666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66EB"/>
    <w:rPr>
      <w:i/>
      <w:iCs/>
      <w:color w:val="0F4761" w:themeColor="accent1" w:themeShade="BF"/>
    </w:rPr>
  </w:style>
  <w:style w:type="character" w:styleId="IntenseReference">
    <w:name w:val="Intense Reference"/>
    <w:basedOn w:val="DefaultParagraphFont"/>
    <w:uiPriority w:val="32"/>
    <w:qFormat/>
    <w:rsid w:val="001666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437</Words>
  <Characters>2630</Characters>
  <Application>Microsoft Office Word</Application>
  <DocSecurity>0</DocSecurity>
  <Lines>33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Clarke</dc:creator>
  <cp:keywords/>
  <dc:description/>
  <cp:lastModifiedBy>Thomas Clarke</cp:lastModifiedBy>
  <cp:revision>3</cp:revision>
  <cp:lastPrinted>2026-08-15T13:57:00Z</cp:lastPrinted>
  <dcterms:created xsi:type="dcterms:W3CDTF">2026-08-09T20:22:00Z</dcterms:created>
  <dcterms:modified xsi:type="dcterms:W3CDTF">2026-08-15T14:17:00Z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a3dea381-de39-452d-92e1-4b383fe271e3</vt:lpwstr>
  </property>
</Properties>
</file>